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A8" w:rsidRPr="00A038F0" w:rsidRDefault="007A7DA8" w:rsidP="007A7DA8">
      <w:pPr>
        <w:keepNext/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A038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="006B5AE6" w:rsidRPr="00A038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</w:t>
      </w:r>
      <w:r w:rsidRPr="00A038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…. sz. napirend</w:t>
      </w:r>
    </w:p>
    <w:p w:rsidR="007A7DA8" w:rsidRPr="00300F54" w:rsidRDefault="007A7DA8" w:rsidP="007A7DA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hu-HU"/>
        </w:rPr>
      </w:pPr>
    </w:p>
    <w:p w:rsidR="007A7DA8" w:rsidRPr="00300F54" w:rsidRDefault="007A7DA8" w:rsidP="007A7DA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:rsidR="007A7DA8" w:rsidRPr="006B5AE6" w:rsidRDefault="007A7DA8" w:rsidP="006B5AE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hu-HU"/>
        </w:rPr>
      </w:pPr>
      <w:r w:rsidRPr="006B5AE6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hu-HU"/>
        </w:rPr>
        <w:t>E L Ő T E R J E S Z T É S</w:t>
      </w:r>
    </w:p>
    <w:p w:rsidR="007A7DA8" w:rsidRPr="00300F54" w:rsidRDefault="007A7DA8" w:rsidP="007A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hu-HU"/>
        </w:rPr>
      </w:pPr>
    </w:p>
    <w:p w:rsidR="007A7DA8" w:rsidRPr="00300F54" w:rsidRDefault="00200B8E" w:rsidP="007A7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Képviselő-testület 2019</w:t>
      </w:r>
      <w:r w:rsidR="007A7DA8" w:rsidRPr="00300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4E50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26</w:t>
      </w:r>
      <w:r w:rsidR="006B5A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</w:t>
      </w:r>
      <w:r w:rsidR="007A7DA8" w:rsidRPr="00300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501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rendes </w:t>
      </w:r>
      <w:r w:rsidR="007A7DA8" w:rsidRPr="00300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ülésére </w:t>
      </w: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A038F0">
      <w:pPr>
        <w:keepNext/>
        <w:keepLines/>
        <w:overflowPunct w:val="0"/>
        <w:autoSpaceDE w:val="0"/>
        <w:autoSpaceDN w:val="0"/>
        <w:adjustRightInd w:val="0"/>
        <w:spacing w:before="240" w:after="0" w:line="240" w:lineRule="auto"/>
        <w:ind w:left="1843" w:hanging="18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38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Pr="00300F54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</w:t>
      </w:r>
      <w:r w:rsidRPr="00300F54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ab/>
      </w:r>
      <w:r w:rsidR="006B5AE6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</w:t>
      </w:r>
      <w:r w:rsidRPr="00300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II. Kerületi Önkormányzat Képviselő-testül</w:t>
      </w:r>
      <w:r w:rsidR="001218FD">
        <w:rPr>
          <w:rFonts w:ascii="Times New Roman" w:eastAsia="Times New Roman" w:hAnsi="Times New Roman" w:cs="Times New Roman"/>
          <w:sz w:val="24"/>
          <w:szCs w:val="24"/>
          <w:lang w:eastAsia="hu-HU"/>
        </w:rPr>
        <w:t>etének az építményadóról és a magánszemélyek kommunális adójáról szóló 57/1996.(XII.23.)</w:t>
      </w:r>
      <w:r w:rsidRPr="00300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</w:t>
      </w:r>
      <w:r w:rsidR="001218FD">
        <w:rPr>
          <w:rFonts w:ascii="Times New Roman" w:eastAsia="Times New Roman" w:hAnsi="Times New Roman" w:cs="Times New Roman"/>
          <w:sz w:val="24"/>
          <w:szCs w:val="24"/>
          <w:lang w:eastAsia="hu-HU"/>
        </w:rPr>
        <w:t>nyzati rendeletének módosítására</w:t>
      </w:r>
    </w:p>
    <w:p w:rsidR="007A7DA8" w:rsidRPr="00300F54" w:rsidRDefault="007A7DA8" w:rsidP="007A7DA8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  <w:b/>
          <w:sz w:val="23"/>
          <w:szCs w:val="23"/>
        </w:rPr>
        <w:t>Készítette:</w:t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</w:rPr>
        <w:t>………………………….</w:t>
      </w: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  <w:t>dr.</w:t>
      </w:r>
      <w:r>
        <w:rPr>
          <w:rFonts w:ascii="Times New Roman" w:hAnsi="Times New Roman" w:cs="Times New Roman"/>
        </w:rPr>
        <w:t xml:space="preserve"> Kőműves László, Adóügyi Osztályvezető</w:t>
      </w:r>
    </w:p>
    <w:p w:rsidR="0020382C" w:rsidRPr="0020382C" w:rsidRDefault="0020382C" w:rsidP="0020382C">
      <w:pPr>
        <w:rPr>
          <w:rFonts w:ascii="Times New Roman" w:hAnsi="Times New Roman" w:cs="Times New Roman"/>
        </w:rPr>
      </w:pP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  <w:b/>
          <w:sz w:val="23"/>
          <w:szCs w:val="23"/>
        </w:rPr>
        <w:lastRenderedPageBreak/>
        <w:t>Egyeztetve:</w:t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</w:rPr>
        <w:t>………………………….</w:t>
      </w:r>
    </w:p>
    <w:p w:rsidR="0020382C" w:rsidRPr="0020382C" w:rsidRDefault="00F108AB" w:rsidP="00203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Viziné dr. Magyarosi Szilvia, Aljegyző, Igazgató</w:t>
      </w:r>
    </w:p>
    <w:p w:rsidR="00F108AB" w:rsidRDefault="00F108AB" w:rsidP="0020382C">
      <w:pPr>
        <w:rPr>
          <w:rFonts w:ascii="Times New Roman" w:hAnsi="Times New Roman" w:cs="Times New Roman"/>
          <w:b/>
          <w:sz w:val="23"/>
          <w:szCs w:val="23"/>
        </w:rPr>
      </w:pP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  <w:b/>
          <w:sz w:val="23"/>
          <w:szCs w:val="23"/>
        </w:rPr>
        <w:t>Látta:</w:t>
      </w:r>
      <w:r w:rsidRPr="0020382C">
        <w:rPr>
          <w:rFonts w:ascii="Times New Roman" w:hAnsi="Times New Roman" w:cs="Times New Roman"/>
          <w:b/>
          <w:sz w:val="23"/>
          <w:szCs w:val="23"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</w:rPr>
        <w:t>…………………………..</w:t>
      </w: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  <w:t>dr. Szalai Tibor, Jegyző</w:t>
      </w:r>
    </w:p>
    <w:p w:rsidR="007A7DA8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82C" w:rsidRPr="0020382C" w:rsidRDefault="0020382C" w:rsidP="00203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3"/>
          <w:szCs w:val="23"/>
        </w:rPr>
        <w:t>Látta</w:t>
      </w:r>
      <w:r w:rsidRPr="0020382C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  <w:b/>
        </w:rPr>
        <w:tab/>
      </w:r>
      <w:r w:rsidRPr="0020382C">
        <w:rPr>
          <w:rFonts w:ascii="Times New Roman" w:hAnsi="Times New Roman" w:cs="Times New Roman"/>
        </w:rPr>
        <w:t>………………………….</w:t>
      </w:r>
    </w:p>
    <w:p w:rsidR="0020382C" w:rsidRPr="0020382C" w:rsidRDefault="0020382C" w:rsidP="0020382C">
      <w:pPr>
        <w:rPr>
          <w:rFonts w:ascii="Times New Roman" w:hAnsi="Times New Roman" w:cs="Times New Roman"/>
        </w:rPr>
      </w:pP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</w:r>
      <w:r w:rsidRPr="0020382C">
        <w:rPr>
          <w:rFonts w:ascii="Times New Roman" w:hAnsi="Times New Roman" w:cs="Times New Roman"/>
        </w:rPr>
        <w:tab/>
        <w:t>dr. Murai Re</w:t>
      </w:r>
      <w:r w:rsidR="00F108AB">
        <w:rPr>
          <w:rFonts w:ascii="Times New Roman" w:hAnsi="Times New Roman" w:cs="Times New Roman"/>
        </w:rPr>
        <w:t>náta, Jegyzői Igazgató</w:t>
      </w:r>
    </w:p>
    <w:p w:rsidR="0020382C" w:rsidRPr="00300F54" w:rsidRDefault="0020382C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A7DA8" w:rsidRPr="00300F54" w:rsidRDefault="007A7DA8" w:rsidP="007A7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38F0" w:rsidRDefault="007A7DA8" w:rsidP="002038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2038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napirend tárgyalása zárt ülést nem igényel</w:t>
      </w:r>
      <w:r w:rsidR="00A038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A038F0" w:rsidRDefault="00A038F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br w:type="page"/>
      </w:r>
    </w:p>
    <w:p w:rsidR="007A7DA8" w:rsidRPr="0020382C" w:rsidRDefault="007A7DA8" w:rsidP="002038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FC17A8" w:rsidRPr="007A7DA8" w:rsidRDefault="007A7DA8">
      <w:pPr>
        <w:rPr>
          <w:rFonts w:ascii="Times New Roman" w:hAnsi="Times New Roman" w:cs="Times New Roman"/>
          <w:b/>
          <w:sz w:val="24"/>
          <w:szCs w:val="24"/>
        </w:rPr>
      </w:pPr>
      <w:r w:rsidRPr="007A7DA8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200B8E" w:rsidRPr="00A038F0" w:rsidRDefault="00200B8E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adókról szóló 1990. évi C. törvény (a továbbiakban: Htv.) 1. § (1) bekezdése szerint a települési önkormányzat képviselő-testülete rendelettel az illetékességi területén helyi adókat, valamint települési adókat vezethet be. </w:t>
      </w:r>
    </w:p>
    <w:p w:rsidR="005A1446" w:rsidRPr="00A038F0" w:rsidRDefault="005A1446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1446" w:rsidRPr="00A038F0" w:rsidRDefault="005A1446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felhatalmazás alapján Budapest Főváros II. Kerületi Önkormányzat Képviselő-testülete az </w:t>
      </w:r>
      <w:r w:rsidRPr="00A03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57/1996 (XII.23.)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rendelettel (a továbbiakban: </w:t>
      </w:r>
      <w:r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helyi adórendelet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) bevezette az építményadót és a magánszemély kommunális adóját.</w:t>
      </w:r>
    </w:p>
    <w:p w:rsidR="005A1446" w:rsidRPr="00A038F0" w:rsidRDefault="005A1446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1446" w:rsidRPr="00A038F0" w:rsidRDefault="005A1446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kommunális adó vonatkozásában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főként annak adómentességi, adókedvezményi rendszerét illetően </w:t>
      </w:r>
      <w:r w:rsidR="006B12C4"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B12C4"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elmúlt 23 év során számos módosítás történt, tekintettel a Htv-ben is szabályozott helyi sajátosságokra, önkormányzati gazdálkodási követelményekre, valamint az adóalanyok széles körét érintő teherviselő képességre.</w:t>
      </w:r>
    </w:p>
    <w:p w:rsidR="006B12C4" w:rsidRPr="00A038F0" w:rsidRDefault="006B12C4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28F1" w:rsidRPr="00A038F0" w:rsidRDefault="000828F1" w:rsidP="0008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614FA"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14FA"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helyi adó</w:t>
      </w:r>
      <w:r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rendelet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 hatályos 11. § (1) bekezdése alapján:</w:t>
      </w:r>
      <w:r w:rsidR="0023612B"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„Mentes az adó alól: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828F1" w:rsidRPr="00A038F0" w:rsidRDefault="000828F1" w:rsidP="0008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aki aktív korúak ellátásában részesül,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az az adóalany, aki, illetve akinek házastársa kiskorú gyermeke után rendszeres gyermekvédelmi kedvezményt kap,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Hatályát vesztette.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az a látási fogyatékos személy, aki vakok személyi járadékában, vagy fogyatékossági támogatásban részesül,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aki hadigondozottak ellátási formáiban részesül,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lakásfenntartási támogatásban részesül, 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aki közgyógyellátási igazolvánnyal rendelkezik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Hatályon kívül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 70. életévét betöltött adóalany 6 000,- forint erejéig azon lakása tekintetében, amely a lakcím-nyilvántartás szerint a lakóhelye,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Hatályát vesztette.</w:t>
      </w:r>
    </w:p>
    <w:p w:rsidR="000828F1" w:rsidRPr="00A038F0" w:rsidRDefault="000828F1" w:rsidP="000828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akinek Budapest Főváros II. Kerületi Önkormányzat Képviselő-testületének 3/2015.(II.27.) önkormányzati rendelete alapján rendszeres (évente legalább hat hónap időtartamban) pénzbeli és természetbeni támogatás kerül megállapításra,”</w:t>
      </w:r>
    </w:p>
    <w:p w:rsidR="000828F1" w:rsidRPr="00A038F0" w:rsidRDefault="000828F1" w:rsidP="0008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28F1" w:rsidRPr="00A038F0" w:rsidRDefault="000828F1" w:rsidP="00082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szociális igazgatásról és egyes szociális és gyermekjóléti ellátásokról szóló 3/2015.(II.27.) önkormányzati rendelet alapján biztosított rendszeres pénzbeli és természetbeni támogatások - melyek alapján adózók adómentességben részesülhetnek - jelenleg az alábbiak: </w:t>
      </w:r>
    </w:p>
    <w:p w:rsidR="000828F1" w:rsidRPr="00A038F0" w:rsidRDefault="000828F1" w:rsidP="00C614FA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lakhatási támogatás;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hátralékkezelési támogatás;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gyógyszertámogatás (rendszeres fajtája);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betegápolási támogatás;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létfenntartási támogatás (tervezett formája)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keresetpótló támogatás;</w:t>
      </w:r>
    </w:p>
    <w:p w:rsidR="000828F1" w:rsidRPr="00A038F0" w:rsidRDefault="000828F1" w:rsidP="000828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gyermeknevelési támogatás;</w:t>
      </w:r>
    </w:p>
    <w:p w:rsidR="006B12C4" w:rsidRPr="00A038F0" w:rsidRDefault="006B12C4" w:rsidP="005A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0B8E" w:rsidRPr="00A038F0" w:rsidRDefault="009822D2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gazdálkodása jele</w:t>
      </w:r>
      <w:r w:rsidR="00BD47B4"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>nleg lehetőséget biztosít arra,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az adómentességi rendszer módosítására kerüljön sor oly módon, hogy a helyi adórendelet 11. § (1) bekezdés i) pontjában szabályozott adómentesség (</w:t>
      </w:r>
      <w:r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Mentes az adó alól a 70. életévét betöltött adóalany 6 000,- forint erejéig azon lakása tekintetében, amely a lakcím-nyilvántartás szerint a lakóhelye</w:t>
      </w:r>
      <w:r w:rsidRPr="00A038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,) helyébe a 65. életévet betöltött adóalanyok mentessége kerüljön. </w:t>
      </w:r>
    </w:p>
    <w:p w:rsidR="00BB77F5" w:rsidRPr="00A038F0" w:rsidRDefault="00BB77F5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7F5" w:rsidRPr="0023612B" w:rsidRDefault="00BB77F5" w:rsidP="00BB7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3612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módosítás költségvetést érintő hatása:</w:t>
      </w:r>
    </w:p>
    <w:p w:rsidR="00BB77F5" w:rsidRDefault="00BB77F5" w:rsidP="00BB7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Magánszemély kommunális adója jogcímen 2019-ben 455 millió forint előirányzattal terveztünk. A tényl</w:t>
      </w:r>
      <w:r w:rsidR="004E50C9">
        <w:rPr>
          <w:rFonts w:ascii="Times New Roman" w:hAnsi="Times New Roman" w:cs="Times New Roman"/>
          <w:sz w:val="24"/>
          <w:szCs w:val="24"/>
        </w:rPr>
        <w:t>eges adóbevétel 2019. november 11</w:t>
      </w:r>
      <w:r w:rsidR="00D03FFD">
        <w:rPr>
          <w:rFonts w:ascii="Times New Roman" w:hAnsi="Times New Roman" w:cs="Times New Roman"/>
          <w:sz w:val="24"/>
          <w:szCs w:val="24"/>
        </w:rPr>
        <w:t>-én 468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47">
        <w:rPr>
          <w:rFonts w:ascii="Times New Roman" w:hAnsi="Times New Roman" w:cs="Times New Roman"/>
          <w:sz w:val="24"/>
          <w:szCs w:val="24"/>
        </w:rPr>
        <w:t>m</w:t>
      </w:r>
      <w:r w:rsidR="00D03FFD">
        <w:rPr>
          <w:rFonts w:ascii="Times New Roman" w:hAnsi="Times New Roman" w:cs="Times New Roman"/>
          <w:sz w:val="24"/>
          <w:szCs w:val="24"/>
        </w:rPr>
        <w:t>illió forint, vagyis jelenleg 13</w:t>
      </w:r>
      <w:r>
        <w:rPr>
          <w:rFonts w:ascii="Times New Roman" w:hAnsi="Times New Roman" w:cs="Times New Roman"/>
          <w:sz w:val="24"/>
          <w:szCs w:val="24"/>
        </w:rPr>
        <w:t xml:space="preserve"> millió forinttal haladtuk meg az éves tervet. (</w:t>
      </w:r>
      <w:r w:rsidR="00D03FFD">
        <w:rPr>
          <w:rFonts w:ascii="Times New Roman" w:hAnsi="Times New Roman" w:cs="Times New Roman"/>
          <w:sz w:val="24"/>
          <w:szCs w:val="24"/>
        </w:rPr>
        <w:t>Év végéig ezen felül még kb. 4-5</w:t>
      </w:r>
      <w:r>
        <w:rPr>
          <w:rFonts w:ascii="Times New Roman" w:hAnsi="Times New Roman" w:cs="Times New Roman"/>
          <w:sz w:val="24"/>
          <w:szCs w:val="24"/>
        </w:rPr>
        <w:t xml:space="preserve"> millió forint plusz bevétel várható.)</w:t>
      </w:r>
    </w:p>
    <w:p w:rsidR="00BB77F5" w:rsidRPr="00790A02" w:rsidRDefault="00BB77F5" w:rsidP="00BB77F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0A02">
        <w:rPr>
          <w:rFonts w:ascii="Times New Roman" w:hAnsi="Times New Roman" w:cs="Times New Roman"/>
          <w:b/>
          <w:i/>
          <w:sz w:val="24"/>
          <w:szCs w:val="24"/>
        </w:rPr>
        <w:t xml:space="preserve">A 65. életévet betöltött adózók alanyi adómentességben való részesítése az alábbiak szerint módosítaná a bevételi előirányzatot. </w:t>
      </w: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 w:rsidRPr="004442A9">
        <w:rPr>
          <w:rFonts w:ascii="Times New Roman" w:hAnsi="Times New Roman" w:cs="Times New Roman"/>
          <w:sz w:val="24"/>
          <w:szCs w:val="24"/>
        </w:rPr>
        <w:lastRenderedPageBreak/>
        <w:t xml:space="preserve">Jelenleg az adónyilvántartásban </w:t>
      </w:r>
      <w:r w:rsidR="00E63D26">
        <w:rPr>
          <w:rFonts w:ascii="Times New Roman" w:hAnsi="Times New Roman" w:cs="Times New Roman"/>
          <w:sz w:val="24"/>
          <w:szCs w:val="24"/>
        </w:rPr>
        <w:t>40 963</w:t>
      </w:r>
      <w:r>
        <w:rPr>
          <w:rFonts w:ascii="Times New Roman" w:hAnsi="Times New Roman" w:cs="Times New Roman"/>
          <w:sz w:val="24"/>
          <w:szCs w:val="24"/>
        </w:rPr>
        <w:t xml:space="preserve"> adózónak van kommunális adó számlája. </w:t>
      </w: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Ebből 9 910 fő töltötte be a 70. életévét, akik jelenleg 6 000 forint adókedvezményben részesülnek, de fizetnek adót, mivel részükre csak adókedvezmény jár. Az általuk megfizetett adó éves összege 74 427 650 forint. </w:t>
      </w:r>
    </w:p>
    <w:p w:rsidR="00BB77F5" w:rsidRDefault="00E63D26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65-70. életév között 9</w:t>
      </w:r>
      <w:r w:rsidR="00BB77F5">
        <w:rPr>
          <w:rFonts w:ascii="Times New Roman" w:hAnsi="Times New Roman" w:cs="Times New Roman"/>
          <w:sz w:val="24"/>
          <w:szCs w:val="24"/>
        </w:rPr>
        <w:t> 566 adózó szerepel a nyil</w:t>
      </w:r>
      <w:r>
        <w:rPr>
          <w:rFonts w:ascii="Times New Roman" w:hAnsi="Times New Roman" w:cs="Times New Roman"/>
          <w:sz w:val="24"/>
          <w:szCs w:val="24"/>
        </w:rPr>
        <w:t>vántartásban, akik nagyjából 140</w:t>
      </w:r>
      <w:r w:rsidR="00BB77F5">
        <w:rPr>
          <w:rFonts w:ascii="Times New Roman" w:hAnsi="Times New Roman" w:cs="Times New Roman"/>
          <w:sz w:val="24"/>
          <w:szCs w:val="24"/>
        </w:rPr>
        <w:t xml:space="preserve"> millió forint adót fizetnek. </w:t>
      </w: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 w:rsidRPr="00790A02">
        <w:rPr>
          <w:rFonts w:ascii="Times New Roman" w:hAnsi="Times New Roman" w:cs="Times New Roman"/>
          <w:b/>
          <w:sz w:val="24"/>
          <w:szCs w:val="24"/>
        </w:rPr>
        <w:t>Amen</w:t>
      </w:r>
      <w:r w:rsidR="005300A2">
        <w:rPr>
          <w:rFonts w:ascii="Times New Roman" w:hAnsi="Times New Roman" w:cs="Times New Roman"/>
          <w:b/>
          <w:sz w:val="24"/>
          <w:szCs w:val="24"/>
        </w:rPr>
        <w:t>nyiben mentesülnek</w:t>
      </w:r>
      <w:r w:rsidRPr="00790A02">
        <w:rPr>
          <w:rFonts w:ascii="Times New Roman" w:hAnsi="Times New Roman" w:cs="Times New Roman"/>
          <w:b/>
          <w:sz w:val="24"/>
          <w:szCs w:val="24"/>
        </w:rPr>
        <w:t xml:space="preserve"> az adófizetés alól a 65. életévet </w:t>
      </w:r>
      <w:r w:rsidR="005300A2">
        <w:rPr>
          <w:rFonts w:ascii="Times New Roman" w:hAnsi="Times New Roman" w:cs="Times New Roman"/>
          <w:b/>
          <w:sz w:val="24"/>
          <w:szCs w:val="24"/>
        </w:rPr>
        <w:t>betöltött adóalanyok</w:t>
      </w:r>
      <w:r w:rsidR="00E63D26" w:rsidRPr="00790A02">
        <w:rPr>
          <w:rFonts w:ascii="Times New Roman" w:hAnsi="Times New Roman" w:cs="Times New Roman"/>
          <w:b/>
          <w:sz w:val="24"/>
          <w:szCs w:val="24"/>
        </w:rPr>
        <w:t>, akkor 19</w:t>
      </w:r>
      <w:r w:rsidR="00790A02" w:rsidRPr="00790A02">
        <w:rPr>
          <w:rFonts w:ascii="Times New Roman" w:hAnsi="Times New Roman" w:cs="Times New Roman"/>
          <w:b/>
          <w:sz w:val="24"/>
          <w:szCs w:val="24"/>
        </w:rPr>
        <w:t>.476 fő lenne jogosult alanyi adómentességre.</w:t>
      </w:r>
      <w:r w:rsidR="00E63D26" w:rsidRPr="00790A02">
        <w:rPr>
          <w:rFonts w:ascii="Times New Roman" w:hAnsi="Times New Roman" w:cs="Times New Roman"/>
          <w:b/>
          <w:sz w:val="24"/>
          <w:szCs w:val="24"/>
        </w:rPr>
        <w:t xml:space="preserve"> Ez összesen 215</w:t>
      </w:r>
      <w:r w:rsidRPr="00790A02">
        <w:rPr>
          <w:rFonts w:ascii="Times New Roman" w:hAnsi="Times New Roman" w:cs="Times New Roman"/>
          <w:b/>
          <w:sz w:val="24"/>
          <w:szCs w:val="24"/>
        </w:rPr>
        <w:t xml:space="preserve"> millió forint adóbevétel csökkenést eredményezne</w:t>
      </w:r>
      <w:r>
        <w:rPr>
          <w:rFonts w:ascii="Times New Roman" w:hAnsi="Times New Roman" w:cs="Times New Roman"/>
          <w:sz w:val="24"/>
          <w:szCs w:val="24"/>
        </w:rPr>
        <w:t>, ami azt jelenti, hogy a jelenlegi 455 mil</w:t>
      </w:r>
      <w:r w:rsidR="0023612B">
        <w:rPr>
          <w:rFonts w:ascii="Times New Roman" w:hAnsi="Times New Roman" w:cs="Times New Roman"/>
          <w:sz w:val="24"/>
          <w:szCs w:val="24"/>
        </w:rPr>
        <w:t>lió forintos adóbevétel helyett nagyjából</w:t>
      </w:r>
      <w:r w:rsidR="00E63D26">
        <w:rPr>
          <w:rFonts w:ascii="Times New Roman" w:hAnsi="Times New Roman" w:cs="Times New Roman"/>
          <w:sz w:val="24"/>
          <w:szCs w:val="24"/>
        </w:rPr>
        <w:t xml:space="preserve"> 240</w:t>
      </w:r>
      <w:r w:rsidR="005300A2">
        <w:rPr>
          <w:rFonts w:ascii="Times New Roman" w:hAnsi="Times New Roman" w:cs="Times New Roman"/>
          <w:sz w:val="24"/>
          <w:szCs w:val="24"/>
        </w:rPr>
        <w:t xml:space="preserve"> millió forinttal lehet</w:t>
      </w:r>
      <w:r>
        <w:rPr>
          <w:rFonts w:ascii="Times New Roman" w:hAnsi="Times New Roman" w:cs="Times New Roman"/>
          <w:sz w:val="24"/>
          <w:szCs w:val="24"/>
        </w:rPr>
        <w:t xml:space="preserve"> tervezni. </w:t>
      </w: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felül az egyéb mentességi jogcímek alapján további 1 636 fő mentes az adófizetés alól, de ez esetben nem beszélhetünk adóbevétel csökkenésről, mivel részükről eddig sem volt adófizetés.</w:t>
      </w:r>
    </w:p>
    <w:p w:rsidR="00BB77F5" w:rsidRDefault="00BB77F5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Összességében elmondható, hogy a tervezett adómen</w:t>
      </w:r>
      <w:r w:rsidR="00E63D26">
        <w:rPr>
          <w:rFonts w:ascii="Times New Roman" w:hAnsi="Times New Roman" w:cs="Times New Roman"/>
          <w:sz w:val="24"/>
          <w:szCs w:val="24"/>
        </w:rPr>
        <w:t>tesség bevezetésével összesen 21</w:t>
      </w:r>
      <w:r>
        <w:rPr>
          <w:rFonts w:ascii="Times New Roman" w:hAnsi="Times New Roman" w:cs="Times New Roman"/>
          <w:sz w:val="24"/>
          <w:szCs w:val="24"/>
        </w:rPr>
        <w:t> 112 fő részesü</w:t>
      </w:r>
      <w:r w:rsidR="0023612B">
        <w:rPr>
          <w:rFonts w:ascii="Times New Roman" w:hAnsi="Times New Roman" w:cs="Times New Roman"/>
          <w:sz w:val="24"/>
          <w:szCs w:val="24"/>
        </w:rPr>
        <w:t>lne</w:t>
      </w:r>
      <w:r w:rsidR="005300A2">
        <w:rPr>
          <w:rFonts w:ascii="Times New Roman" w:hAnsi="Times New Roman" w:cs="Times New Roman"/>
          <w:sz w:val="24"/>
          <w:szCs w:val="24"/>
        </w:rPr>
        <w:t xml:space="preserve"> a magánszemély kommunális</w:t>
      </w:r>
      <w:r w:rsidR="0023612B">
        <w:rPr>
          <w:rFonts w:ascii="Times New Roman" w:hAnsi="Times New Roman" w:cs="Times New Roman"/>
          <w:sz w:val="24"/>
          <w:szCs w:val="24"/>
        </w:rPr>
        <w:t xml:space="preserve"> adómentesség</w:t>
      </w:r>
      <w:r w:rsidR="005300A2">
        <w:rPr>
          <w:rFonts w:ascii="Times New Roman" w:hAnsi="Times New Roman" w:cs="Times New Roman"/>
          <w:sz w:val="24"/>
          <w:szCs w:val="24"/>
        </w:rPr>
        <w:t>é</w:t>
      </w:r>
      <w:r w:rsidR="0023612B">
        <w:rPr>
          <w:rFonts w:ascii="Times New Roman" w:hAnsi="Times New Roman" w:cs="Times New Roman"/>
          <w:sz w:val="24"/>
          <w:szCs w:val="24"/>
        </w:rPr>
        <w:t>ben, s</w:t>
      </w:r>
      <w:r w:rsidR="00E63D26">
        <w:rPr>
          <w:rFonts w:ascii="Times New Roman" w:hAnsi="Times New Roman" w:cs="Times New Roman"/>
          <w:sz w:val="24"/>
          <w:szCs w:val="24"/>
        </w:rPr>
        <w:t xml:space="preserve"> 19 851</w:t>
      </w:r>
      <w:r>
        <w:rPr>
          <w:rFonts w:ascii="Times New Roman" w:hAnsi="Times New Roman" w:cs="Times New Roman"/>
          <w:sz w:val="24"/>
          <w:szCs w:val="24"/>
        </w:rPr>
        <w:t xml:space="preserve"> főt terhelne adófizetési kötele</w:t>
      </w:r>
      <w:r w:rsidR="0023612B">
        <w:rPr>
          <w:rFonts w:ascii="Times New Roman" w:hAnsi="Times New Roman" w:cs="Times New Roman"/>
          <w:sz w:val="24"/>
          <w:szCs w:val="24"/>
        </w:rPr>
        <w:t>zettség.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0A2" w:rsidRPr="004442A9" w:rsidRDefault="005300A2" w:rsidP="00BB7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jövőre vonatkozóan megjegyzendő, hogy az egyszerűbb adminisztráció, valamint a hatékonyabb és arányosabb adóztatás elvének alapul vételével a helyi adóztatás rendszerének (építményadó és a magánszemély kommuná</w:t>
      </w:r>
      <w:r w:rsidR="00244A79">
        <w:rPr>
          <w:rFonts w:ascii="Times New Roman" w:hAnsi="Times New Roman" w:cs="Times New Roman"/>
          <w:sz w:val="24"/>
          <w:szCs w:val="24"/>
        </w:rPr>
        <w:t>lis adója) felülvizsgálatára kerül sor</w:t>
      </w:r>
      <w:r>
        <w:rPr>
          <w:rFonts w:ascii="Times New Roman" w:hAnsi="Times New Roman" w:cs="Times New Roman"/>
          <w:sz w:val="24"/>
          <w:szCs w:val="24"/>
        </w:rPr>
        <w:t xml:space="preserve">, amely </w:t>
      </w:r>
      <w:r w:rsidR="002B6951">
        <w:rPr>
          <w:rFonts w:ascii="Times New Roman" w:hAnsi="Times New Roman" w:cs="Times New Roman"/>
          <w:sz w:val="24"/>
          <w:szCs w:val="24"/>
        </w:rPr>
        <w:t xml:space="preserve">szükség estén </w:t>
      </w:r>
      <w:r>
        <w:rPr>
          <w:rFonts w:ascii="Times New Roman" w:hAnsi="Times New Roman" w:cs="Times New Roman"/>
          <w:sz w:val="24"/>
          <w:szCs w:val="24"/>
        </w:rPr>
        <w:t xml:space="preserve">magában foglalhatja egy átfogóbb módosítás lehetőségét is. </w:t>
      </w:r>
    </w:p>
    <w:p w:rsidR="001218FD" w:rsidRPr="001218FD" w:rsidRDefault="001218FD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18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a Tisztelt Képviselő-testületet az előterjesztés megtárgyalására és az előterjesztésben részletezett változtatások figyelembevételével elkészített rendeletmódosítási javaslatnak megfelelően a rendelet megalkotására. </w:t>
      </w:r>
    </w:p>
    <w:p w:rsidR="001218FD" w:rsidRPr="00A038F0" w:rsidRDefault="00DA6621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A038F0"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1218FD" w:rsidRPr="00A038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rendelet elfogadása minősített többségű szavazást igényel. </w:t>
      </w:r>
    </w:p>
    <w:p w:rsidR="001218FD" w:rsidRPr="001218FD" w:rsidRDefault="001218FD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18FD" w:rsidRPr="001218FD" w:rsidRDefault="005300A2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2019. november 1</w:t>
      </w:r>
      <w:r w:rsidR="00350155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D751F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218FD" w:rsidRPr="001218FD" w:rsidRDefault="001218FD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18FD" w:rsidRPr="001218FD" w:rsidRDefault="001218FD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361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Őrsi Gergely</w:t>
      </w:r>
      <w:r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A038F0" w:rsidRDefault="00244A79" w:rsidP="001218FD">
      <w:pPr>
        <w:spacing w:before="120"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="001218FD" w:rsidRPr="001218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polgármester </w:t>
      </w:r>
    </w:p>
    <w:p w:rsidR="00A038F0" w:rsidRDefault="00A038F0" w:rsidP="00A038F0">
      <w:pPr>
        <w:tabs>
          <w:tab w:val="left" w:pos="3570"/>
        </w:tabs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218FD" w:rsidRDefault="001218FD" w:rsidP="001218FD">
      <w:pPr>
        <w:spacing w:before="120"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4853" w:rsidRPr="00224853" w:rsidRDefault="00224853" w:rsidP="0023612B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224853">
        <w:rPr>
          <w:rFonts w:ascii="Times New Roman" w:eastAsia="Calibri" w:hAnsi="Times New Roman" w:cs="Times New Roman"/>
          <w:b/>
        </w:rPr>
        <w:t>Budapest Főváros II. Kerületi Önkormányz</w:t>
      </w:r>
      <w:r w:rsidR="00DA6621">
        <w:rPr>
          <w:rFonts w:ascii="Times New Roman" w:eastAsia="Calibri" w:hAnsi="Times New Roman" w:cs="Times New Roman"/>
          <w:b/>
        </w:rPr>
        <w:t>at Képviselő-testületének …/2019</w:t>
      </w:r>
      <w:r w:rsidRPr="00224853">
        <w:rPr>
          <w:rFonts w:ascii="Times New Roman" w:eastAsia="Calibri" w:hAnsi="Times New Roman" w:cs="Times New Roman"/>
          <w:b/>
        </w:rPr>
        <w:t>. (…) önkormányzati</w:t>
      </w:r>
      <w:r w:rsidR="002F573E">
        <w:rPr>
          <w:rFonts w:ascii="Times New Roman" w:eastAsia="Calibri" w:hAnsi="Times New Roman" w:cs="Times New Roman"/>
          <w:b/>
        </w:rPr>
        <w:t xml:space="preserve"> rendelete az építményadóról és a magánszemélyek kommunális adójáról szóló 57/1996.(XII. 23</w:t>
      </w:r>
      <w:r w:rsidRPr="00224853">
        <w:rPr>
          <w:rFonts w:ascii="Times New Roman" w:eastAsia="Calibri" w:hAnsi="Times New Roman" w:cs="Times New Roman"/>
          <w:b/>
        </w:rPr>
        <w:t>.) önkormányzati rendelet módosításáról</w:t>
      </w:r>
    </w:p>
    <w:p w:rsidR="00224853" w:rsidRPr="00224853" w:rsidRDefault="00224853" w:rsidP="00224853">
      <w:pPr>
        <w:spacing w:line="256" w:lineRule="auto"/>
        <w:rPr>
          <w:rFonts w:ascii="Times New Roman" w:eastAsia="Calibri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4853" w:rsidRPr="00224853" w:rsidTr="002A6BD3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24853">
              <w:rPr>
                <w:rFonts w:ascii="Times New Roman" w:eastAsia="Calibri" w:hAnsi="Times New Roman" w:cs="Times New Roman"/>
                <w:sz w:val="20"/>
              </w:rPr>
              <w:t>Jelenlegi szabályozás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24853">
              <w:rPr>
                <w:rFonts w:ascii="Times New Roman" w:eastAsia="Calibri" w:hAnsi="Times New Roman" w:cs="Times New Roman"/>
                <w:sz w:val="20"/>
              </w:rPr>
              <w:t>Javasolt módosítás</w:t>
            </w:r>
          </w:p>
        </w:tc>
      </w:tr>
      <w:tr w:rsidR="00224853" w:rsidRPr="00224853" w:rsidTr="002A6BD3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C736BF" w:rsidRDefault="00C736BF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DA6621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11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>. §</w:t>
            </w:r>
          </w:p>
          <w:p w:rsidR="00C736BF" w:rsidRDefault="00C736BF" w:rsidP="00AA50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C736BF" w:rsidRDefault="00C736BF" w:rsidP="00AA50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960329" w:rsidRDefault="00960329" w:rsidP="00AA50E5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960329" w:rsidRPr="00960329" w:rsidRDefault="00AA50E5" w:rsidP="00960329">
            <w:pPr>
              <w:pStyle w:val="Listaszerbekezds"/>
              <w:numPr>
                <w:ilvl w:val="0"/>
                <w:numId w:val="5"/>
              </w:numPr>
              <w:spacing w:line="360" w:lineRule="auto"/>
              <w:ind w:left="459" w:hanging="402"/>
              <w:rPr>
                <w:rFonts w:ascii="Times New Roman" w:eastAsia="Calibri" w:hAnsi="Times New Roman" w:cs="Times New Roman"/>
                <w:sz w:val="20"/>
              </w:rPr>
            </w:pPr>
            <w:r w:rsidRPr="00C736BF">
              <w:rPr>
                <w:rFonts w:ascii="Times New Roman" w:eastAsia="Calibri" w:hAnsi="Times New Roman" w:cs="Times New Roman"/>
                <w:sz w:val="20"/>
              </w:rPr>
              <w:t>Mentes az adó a</w:t>
            </w:r>
            <w:r w:rsidR="00C736BF" w:rsidRPr="00C736BF">
              <w:rPr>
                <w:rFonts w:ascii="Times New Roman" w:eastAsia="Calibri" w:hAnsi="Times New Roman" w:cs="Times New Roman"/>
                <w:sz w:val="20"/>
              </w:rPr>
              <w:t>lól</w:t>
            </w:r>
            <w:r w:rsidR="004D6851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:rsidR="00960329" w:rsidRPr="00960329" w:rsidRDefault="00321A61" w:rsidP="00321A61">
            <w:pPr>
              <w:pStyle w:val="Listaszerbekezds"/>
              <w:spacing w:line="256" w:lineRule="auto"/>
              <w:ind w:left="502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i) </w:t>
            </w:r>
            <w:r w:rsidR="00960329" w:rsidRPr="00960329">
              <w:rPr>
                <w:rFonts w:ascii="Times New Roman" w:eastAsia="Calibri" w:hAnsi="Times New Roman" w:cs="Times New Roman"/>
                <w:sz w:val="20"/>
              </w:rPr>
              <w:t>a 70. életévét betöltött adóalany 6 000,- forint erejéig azon lakása tekintetében, amely a lakcím-nyilvántartás szerint a lakóhelye,</w:t>
            </w:r>
          </w:p>
          <w:p w:rsidR="00960329" w:rsidRPr="00C736BF" w:rsidRDefault="00960329" w:rsidP="00960329">
            <w:pPr>
              <w:pStyle w:val="Listaszerbekezds"/>
              <w:spacing w:line="256" w:lineRule="auto"/>
              <w:ind w:left="459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C736BF" w:rsidRDefault="00224853" w:rsidP="00960329">
            <w:pPr>
              <w:spacing w:line="256" w:lineRule="auto"/>
              <w:ind w:left="475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853" w:rsidRPr="00224853" w:rsidRDefault="00224853" w:rsidP="0022485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224853">
              <w:rPr>
                <w:rFonts w:ascii="Times New Roman" w:eastAsia="Calibri" w:hAnsi="Times New Roman" w:cs="Times New Roman"/>
                <w:sz w:val="20"/>
              </w:rPr>
              <w:t xml:space="preserve">Budapest Főváros II. Kerületi Önkormányzat Képviselő-testülete </w:t>
            </w:r>
            <w:r w:rsidR="002F573E">
              <w:rPr>
                <w:rFonts w:ascii="Times New Roman" w:eastAsia="Calibri" w:hAnsi="Times New Roman" w:cs="Times New Roman"/>
                <w:sz w:val="20"/>
              </w:rPr>
              <w:t xml:space="preserve">a helyi adókról szóló 1990. évi C. törvény 1. § (1) bekezdésében foglalt felhatalmazás alapján, </w:t>
            </w:r>
            <w:r w:rsidR="008D5EC8" w:rsidRPr="00224853">
              <w:rPr>
                <w:rFonts w:ascii="Times New Roman" w:eastAsia="Calibri" w:hAnsi="Times New Roman" w:cs="Times New Roman"/>
                <w:sz w:val="20"/>
              </w:rPr>
              <w:t>Magya</w:t>
            </w:r>
            <w:r w:rsidR="008D5EC8">
              <w:rPr>
                <w:rFonts w:ascii="Times New Roman" w:eastAsia="Calibri" w:hAnsi="Times New Roman" w:cs="Times New Roman"/>
                <w:sz w:val="20"/>
              </w:rPr>
              <w:t xml:space="preserve">rország Alaptörvénye 32. cikk (1) bekezdés a) pontjában, valamint </w:t>
            </w:r>
            <w:r w:rsidR="002F573E">
              <w:rPr>
                <w:rFonts w:ascii="Times New Roman" w:eastAsia="Calibri" w:hAnsi="Times New Roman" w:cs="Times New Roman"/>
                <w:sz w:val="20"/>
              </w:rPr>
              <w:t>Magyarország helyi önkormányzatairól szóló 2011. évi CLXXXIX. törvény 23. § (5) bekezdés 15.</w:t>
            </w:r>
            <w:r w:rsidRPr="00224853">
              <w:rPr>
                <w:rFonts w:ascii="Times New Roman" w:eastAsia="Calibri" w:hAnsi="Times New Roman" w:cs="Times New Roman"/>
                <w:sz w:val="20"/>
              </w:rPr>
              <w:t xml:space="preserve"> pontjában meghatározott feladatkörében eljárva </w:t>
            </w:r>
            <w:r w:rsidR="008D5EC8">
              <w:rPr>
                <w:rFonts w:ascii="Times New Roman" w:eastAsia="Calibri" w:hAnsi="Times New Roman" w:cs="Times New Roman"/>
                <w:sz w:val="20"/>
              </w:rPr>
              <w:t>a következőket rendeli el:</w:t>
            </w: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24853">
              <w:rPr>
                <w:rFonts w:ascii="Times New Roman" w:eastAsia="Calibri" w:hAnsi="Times New Roman" w:cs="Times New Roman"/>
                <w:sz w:val="20"/>
              </w:rPr>
              <w:t>1. §</w:t>
            </w:r>
          </w:p>
          <w:p w:rsidR="00224853" w:rsidRPr="00224853" w:rsidRDefault="00051E86" w:rsidP="00E67F60">
            <w:pPr>
              <w:spacing w:before="240"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Az építményadóról és a magánszemélyek kommunális adójáról szóló 57/1996.(XII.23.)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 xml:space="preserve"> önkormányzati </w:t>
            </w:r>
            <w:r w:rsidR="00DA6621">
              <w:rPr>
                <w:rFonts w:ascii="Times New Roman" w:eastAsia="Calibri" w:hAnsi="Times New Roman" w:cs="Times New Roman"/>
                <w:sz w:val="20"/>
              </w:rPr>
              <w:t>rendelet (a továbbiakban: R.) 11. § (1) bekezdés</w:t>
            </w:r>
            <w:r w:rsidR="00321A61">
              <w:rPr>
                <w:rFonts w:ascii="Times New Roman" w:eastAsia="Calibri" w:hAnsi="Times New Roman" w:cs="Times New Roman"/>
                <w:sz w:val="20"/>
              </w:rPr>
              <w:t xml:space="preserve"> i) pontja helyébe az alábbi rendelkezés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 xml:space="preserve"> lép:</w:t>
            </w:r>
          </w:p>
          <w:p w:rsidR="00DA6621" w:rsidRPr="00DA6621" w:rsidRDefault="00DA6621" w:rsidP="00DA662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DA6621">
              <w:rPr>
                <w:rFonts w:ascii="Times New Roman" w:eastAsia="Calibri" w:hAnsi="Times New Roman" w:cs="Times New Roman"/>
                <w:i/>
                <w:sz w:val="20"/>
              </w:rPr>
              <w:t>„Mentes az adó alól:</w:t>
            </w:r>
            <w:r w:rsidRPr="00DA6621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</w:p>
          <w:p w:rsidR="00DA6621" w:rsidRPr="00321A61" w:rsidRDefault="001D502F" w:rsidP="00321A61">
            <w:pPr>
              <w:pStyle w:val="Listaszerbekezds"/>
              <w:numPr>
                <w:ilvl w:val="0"/>
                <w:numId w:val="12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21A61">
              <w:rPr>
                <w:rFonts w:ascii="Times New Roman" w:eastAsia="Calibri" w:hAnsi="Times New Roman" w:cs="Times New Roman"/>
                <w:sz w:val="20"/>
              </w:rPr>
              <w:t>a 65</w:t>
            </w:r>
            <w:r w:rsidR="00DA6621" w:rsidRPr="00321A61">
              <w:rPr>
                <w:rFonts w:ascii="Times New Roman" w:eastAsia="Calibri" w:hAnsi="Times New Roman" w:cs="Times New Roman"/>
                <w:sz w:val="20"/>
              </w:rPr>
              <w:t>. életévét bet</w:t>
            </w:r>
            <w:r w:rsidRPr="00321A61">
              <w:rPr>
                <w:rFonts w:ascii="Times New Roman" w:eastAsia="Calibri" w:hAnsi="Times New Roman" w:cs="Times New Roman"/>
                <w:sz w:val="20"/>
              </w:rPr>
              <w:t>öltött adóalany,</w:t>
            </w:r>
            <w:r w:rsidR="00321A61" w:rsidRPr="00321A61">
              <w:rPr>
                <w:rFonts w:ascii="Times New Roman" w:eastAsia="Calibri" w:hAnsi="Times New Roman" w:cs="Times New Roman"/>
                <w:sz w:val="20"/>
              </w:rPr>
              <w:t>”</w:t>
            </w:r>
            <w:r w:rsidRPr="00321A6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A6621" w:rsidRDefault="00DA6621" w:rsidP="00051E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672E74" w:rsidRDefault="00224853" w:rsidP="001D502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24853" w:rsidRPr="00224853" w:rsidTr="002A6BD3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853" w:rsidRDefault="00224853" w:rsidP="0022485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3D4D13" w:rsidRDefault="003D4D13" w:rsidP="003D4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11. §</w:t>
            </w:r>
          </w:p>
          <w:p w:rsidR="0014130A" w:rsidRPr="0014130A" w:rsidRDefault="003D4D13" w:rsidP="0014130A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(4) </w:t>
            </w:r>
            <w:r w:rsidR="0014130A" w:rsidRPr="0014130A">
              <w:rPr>
                <w:rFonts w:ascii="Times New Roman" w:eastAsia="Calibri" w:hAnsi="Times New Roman" w:cs="Times New Roman"/>
                <w:sz w:val="20"/>
              </w:rPr>
              <w:t>Az i) pont szerinti feltétel teljesülését</w:t>
            </w:r>
            <w:r w:rsidR="0014130A" w:rsidRPr="0014130A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="0014130A" w:rsidRPr="0014130A">
              <w:rPr>
                <w:rFonts w:ascii="Times New Roman" w:eastAsia="Calibri" w:hAnsi="Times New Roman" w:cs="Times New Roman"/>
                <w:sz w:val="20"/>
              </w:rPr>
              <w:t xml:space="preserve">az adóhatóság a lakcímnyilvántartás adataival való </w:t>
            </w:r>
            <w:r w:rsidR="0014130A">
              <w:rPr>
                <w:rFonts w:ascii="Times New Roman" w:eastAsia="Calibri" w:hAnsi="Times New Roman" w:cs="Times New Roman"/>
                <w:sz w:val="20"/>
              </w:rPr>
              <w:t>összevetéssel is ellenőrizheti.</w:t>
            </w:r>
          </w:p>
          <w:p w:rsidR="003D4D13" w:rsidRPr="00224853" w:rsidRDefault="003D4D13" w:rsidP="003D4D1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6BD3" w:rsidRDefault="002A6BD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24853" w:rsidP="0022485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24853">
              <w:rPr>
                <w:rFonts w:ascii="Times New Roman" w:eastAsia="Calibri" w:hAnsi="Times New Roman" w:cs="Times New Roman"/>
                <w:sz w:val="20"/>
              </w:rPr>
              <w:t>2. §</w:t>
            </w:r>
          </w:p>
          <w:p w:rsidR="00224853" w:rsidRPr="00224853" w:rsidRDefault="0014130A" w:rsidP="0022485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A R. 11. § (4) bekezdése hatályát veszti. </w:t>
            </w:r>
          </w:p>
          <w:p w:rsidR="00224853" w:rsidRPr="00224853" w:rsidRDefault="00224853" w:rsidP="0014130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24853" w:rsidRPr="00224853" w:rsidTr="002A6BD3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853" w:rsidRPr="00224853" w:rsidRDefault="00224853" w:rsidP="00224853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6BD3" w:rsidRDefault="002A6BD3" w:rsidP="002A6B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224853" w:rsidRPr="00224853" w:rsidRDefault="002A6BD3" w:rsidP="002A6BD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>§</w:t>
            </w:r>
          </w:p>
          <w:p w:rsidR="00224853" w:rsidRPr="00224853" w:rsidRDefault="003D4D13" w:rsidP="0022485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Jelen rendelet 2020</w:t>
            </w:r>
            <w:r w:rsidR="002A6BD3">
              <w:rPr>
                <w:rFonts w:ascii="Times New Roman" w:eastAsia="Calibri" w:hAnsi="Times New Roman" w:cs="Times New Roman"/>
                <w:sz w:val="20"/>
              </w:rPr>
              <w:t>. január</w:t>
            </w:r>
            <w:r w:rsidR="00224853" w:rsidRPr="00224853">
              <w:rPr>
                <w:rFonts w:ascii="Times New Roman" w:eastAsia="Calibri" w:hAnsi="Times New Roman" w:cs="Times New Roman"/>
                <w:sz w:val="20"/>
              </w:rPr>
              <w:t xml:space="preserve"> 1. napján lép hatályba és az azt követő napon törvény erejénél fogva hatályát veszti.</w:t>
            </w:r>
          </w:p>
        </w:tc>
      </w:tr>
    </w:tbl>
    <w:p w:rsidR="00224853" w:rsidRDefault="00224853" w:rsidP="0022485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A038F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224853" w:rsidRDefault="00224853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7C26CA" w:rsidRDefault="0071209E" w:rsidP="00321A61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120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Budapest Főváros II. Kerületi Önkormányzat </w:t>
      </w:r>
      <w:r w:rsidR="007C2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Képviselő-testületének</w:t>
      </w:r>
    </w:p>
    <w:p w:rsidR="007C26CA" w:rsidRDefault="0014130A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…../2019</w:t>
      </w:r>
      <w:r w:rsidR="0071209E" w:rsidRPr="007120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.(.…) önkormányzati re</w:t>
      </w:r>
      <w:r w:rsidR="007C2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ndelete </w:t>
      </w:r>
    </w:p>
    <w:p w:rsidR="007C26CA" w:rsidRDefault="007C26CA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az építményadóról és a magánszemélyek kommunális adójáról szóló </w:t>
      </w:r>
    </w:p>
    <w:p w:rsidR="0071209E" w:rsidRPr="0071209E" w:rsidRDefault="007C26CA" w:rsidP="00700E8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57/1996</w:t>
      </w:r>
      <w:r w:rsidR="0071209E" w:rsidRPr="007120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.(XI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I.23</w:t>
      </w:r>
      <w:r w:rsidR="0071209E" w:rsidRPr="007120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önkormányzati</w:t>
      </w:r>
      <w:r w:rsidR="0071209E" w:rsidRPr="007120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rendelet módosításáról</w:t>
      </w:r>
    </w:p>
    <w:p w:rsidR="0071209E" w:rsidRPr="0071209E" w:rsidRDefault="0071209E" w:rsidP="00AA50E5">
      <w:pPr>
        <w:shd w:val="clear" w:color="auto" w:fill="FFFFFF"/>
        <w:suppressAutoHyphens/>
        <w:overflowPunct w:val="0"/>
        <w:autoSpaceDE w:val="0"/>
        <w:spacing w:before="590" w:after="0" w:line="302" w:lineRule="exact"/>
        <w:ind w:left="1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</w:pPr>
      <w:r w:rsidRPr="0071209E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 xml:space="preserve">Budapest Főváros II. Kerületi Önkormányzat Képviselő-testülete a helyi adókról szóló </w:t>
      </w:r>
      <w:r w:rsidRPr="0071209E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hu-HU"/>
        </w:rPr>
        <w:t>1990. évi C. törvény l. § (1) bekezdésében</w:t>
      </w:r>
      <w:r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</w:t>
      </w:r>
      <w:r w:rsidRPr="0071209E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 xml:space="preserve">foglalt felhatalmazás alapján, </w:t>
      </w:r>
      <w:r w:rsidR="008D5EC8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 xml:space="preserve">Magyarország Alaptörvénye 32. cikk (1) bekezdés a) pontjában, valamint </w:t>
      </w:r>
      <w:r w:rsidRPr="0071209E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>Magyarország helyi önkormányzatairól szóló 2011. évi CLXXXIX. törvény 23. § (5) bekezdés 15. pontjában meghatározott feladatkörében eljárva a</w:t>
      </w:r>
      <w:r w:rsidR="008D5EC8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 xml:space="preserve"> következőket rendeli el:</w:t>
      </w:r>
    </w:p>
    <w:p w:rsidR="0071209E" w:rsidRPr="0071209E" w:rsidRDefault="0071209E" w:rsidP="00E35BBE">
      <w:pPr>
        <w:shd w:val="clear" w:color="auto" w:fill="FFFFFF"/>
        <w:suppressAutoHyphens/>
        <w:overflowPunct w:val="0"/>
        <w:autoSpaceDE w:val="0"/>
        <w:spacing w:before="29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71209E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0"/>
          <w:lang w:eastAsia="hu-HU"/>
        </w:rPr>
        <w:t>1. §</w:t>
      </w: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1209E" w:rsidRPr="0071209E" w:rsidRDefault="009672BC" w:rsidP="0071209E">
      <w:pPr>
        <w:suppressAutoHyphens/>
        <w:overflowPunct w:val="0"/>
        <w:autoSpaceDE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Az építményadóról és a magánszemélyek kommunális adójáról szóló 57/1996</w:t>
      </w:r>
      <w:r w:rsidR="0071209E"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.(XI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I.23</w:t>
      </w:r>
      <w:r w:rsidR="0071209E"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önkormányzati </w:t>
      </w:r>
      <w:r w:rsidR="00AD006D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rendelet (</w:t>
      </w:r>
      <w:r w:rsidR="00051E86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 </w:t>
      </w:r>
      <w:r w:rsidR="00C2261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továbbiakban: R.) 11. § (1) bekezdés i) pontja</w:t>
      </w:r>
      <w:r w:rsidR="00051E86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helyébe az alábbi </w:t>
      </w:r>
      <w:r w:rsidR="008D5EC8" w:rsidRPr="008D5EC8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rendelkezés </w:t>
      </w:r>
      <w:r w:rsidR="0071209E"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lép:</w:t>
      </w: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1209E" w:rsidRDefault="00AD006D" w:rsidP="0071209E">
      <w:pPr>
        <w:suppressAutoHyphens/>
        <w:overflowPunct w:val="0"/>
        <w:autoSpaceDE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„(1)</w:t>
      </w:r>
      <w:r w:rsidR="0071209E"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hu-HU"/>
        </w:rPr>
        <w:t xml:space="preserve">Mentes az adó </w:t>
      </w:r>
      <w:r w:rsidR="00C22610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hu-HU"/>
        </w:rPr>
        <w:t>alól;</w:t>
      </w:r>
    </w:p>
    <w:p w:rsidR="00A94553" w:rsidRDefault="00A94553" w:rsidP="0071209E">
      <w:pPr>
        <w:suppressAutoHyphens/>
        <w:overflowPunct w:val="0"/>
        <w:autoSpaceDE w:val="0"/>
        <w:spacing w:after="0" w:line="240" w:lineRule="auto"/>
        <w:ind w:left="115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hu-HU"/>
        </w:rPr>
      </w:pPr>
    </w:p>
    <w:p w:rsidR="00A94553" w:rsidRPr="00AA50E5" w:rsidRDefault="00C22610" w:rsidP="00C22610">
      <w:pPr>
        <w:pStyle w:val="Listaszerbekezds"/>
        <w:suppressAutoHyphens/>
        <w:overflowPunct w:val="0"/>
        <w:autoSpaceDE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lastRenderedPageBreak/>
        <w:t>i) a 65. életévét betöltött adóalany,”</w:t>
      </w:r>
    </w:p>
    <w:p w:rsidR="0071209E" w:rsidRPr="0071209E" w:rsidRDefault="0071209E" w:rsidP="00E35BBE">
      <w:pPr>
        <w:shd w:val="clear" w:color="auto" w:fill="FFFFFF"/>
        <w:suppressAutoHyphens/>
        <w:overflowPunct w:val="0"/>
        <w:autoSpaceDE w:val="0"/>
        <w:spacing w:before="29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71209E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0"/>
          <w:lang w:eastAsia="hu-HU"/>
        </w:rPr>
        <w:t>2. §</w:t>
      </w:r>
    </w:p>
    <w:p w:rsidR="0071209E" w:rsidRPr="0071209E" w:rsidRDefault="0071209E" w:rsidP="0071209E">
      <w:pPr>
        <w:shd w:val="clear" w:color="auto" w:fill="FFFFFF"/>
        <w:tabs>
          <w:tab w:val="left" w:pos="468"/>
        </w:tabs>
        <w:suppressAutoHyphens/>
        <w:overflowPunct w:val="0"/>
        <w:autoSpaceDE w:val="0"/>
        <w:spacing w:before="180" w:after="0" w:line="295" w:lineRule="exact"/>
        <w:ind w:left="12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71209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 R. </w:t>
      </w:r>
      <w:r w:rsidR="0014130A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11. § (4) bekezdése hatályát veszti.</w:t>
      </w:r>
    </w:p>
    <w:p w:rsidR="0071209E" w:rsidRPr="0071209E" w:rsidRDefault="00E35BBE" w:rsidP="00E35BBE">
      <w:pPr>
        <w:shd w:val="clear" w:color="auto" w:fill="FFFFFF"/>
        <w:tabs>
          <w:tab w:val="left" w:pos="468"/>
        </w:tabs>
        <w:suppressAutoHyphens/>
        <w:overflowPunct w:val="0"/>
        <w:autoSpaceDE w:val="0"/>
        <w:spacing w:before="230" w:after="0" w:line="295" w:lineRule="exact"/>
        <w:ind w:right="49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hu-HU"/>
        </w:rPr>
        <w:t xml:space="preserve">        </w:t>
      </w:r>
      <w:r w:rsidR="0071209E" w:rsidRPr="007120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eastAsia="hu-HU"/>
        </w:rPr>
        <w:t>3. §</w:t>
      </w:r>
    </w:p>
    <w:p w:rsidR="00E35BBE" w:rsidRDefault="00E35BBE" w:rsidP="00E35BB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0"/>
          <w:lang w:eastAsia="hu-HU"/>
        </w:rPr>
      </w:pPr>
    </w:p>
    <w:p w:rsidR="0071209E" w:rsidRPr="0071209E" w:rsidRDefault="00AA50E5" w:rsidP="002A6BD3">
      <w:pPr>
        <w:suppressAutoHyphens/>
        <w:overflowPunct w:val="0"/>
        <w:autoSpaceDE w:val="0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0"/>
          <w:lang w:eastAsia="hu-HU"/>
        </w:rPr>
        <w:t xml:space="preserve">  </w:t>
      </w:r>
      <w:r w:rsidR="0014130A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Jelen rendelet 2020</w:t>
      </w:r>
      <w:r w:rsidR="00E35BBE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.</w:t>
      </w:r>
      <w:r w:rsidR="002A6BD3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január 1. napján lép hatályba és az azt követő napon törvény erejénél fogva hatályát veszti. </w:t>
      </w: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71209E" w:rsidRPr="0071209E" w:rsidRDefault="0071209E" w:rsidP="0071209E">
      <w:pPr>
        <w:suppressAutoHyphens/>
        <w:overflowPunct w:val="0"/>
        <w:autoSpaceDE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tbl>
      <w:tblPr>
        <w:tblW w:w="0" w:type="dxa"/>
        <w:tblInd w:w="3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6"/>
        <w:gridCol w:w="4606"/>
      </w:tblGrid>
      <w:tr w:rsidR="0071209E" w:rsidRPr="0071209E" w:rsidTr="0071209E">
        <w:tc>
          <w:tcPr>
            <w:tcW w:w="4356" w:type="dxa"/>
            <w:hideMark/>
          </w:tcPr>
          <w:p w:rsidR="0071209E" w:rsidRPr="0071209E" w:rsidRDefault="0014130A" w:rsidP="0014130A">
            <w:pPr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                      </w:t>
            </w:r>
            <w:r w:rsidR="008D5EC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Őrsi Gergely</w:t>
            </w:r>
          </w:p>
          <w:p w:rsidR="0071209E" w:rsidRPr="0071209E" w:rsidRDefault="0071209E" w:rsidP="007120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polgármester</w:t>
            </w:r>
          </w:p>
        </w:tc>
        <w:tc>
          <w:tcPr>
            <w:tcW w:w="4606" w:type="dxa"/>
            <w:hideMark/>
          </w:tcPr>
          <w:p w:rsidR="0071209E" w:rsidRPr="0071209E" w:rsidRDefault="0071209E" w:rsidP="0071209E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Szalai Tibor</w:t>
            </w:r>
          </w:p>
          <w:p w:rsidR="0071209E" w:rsidRPr="0071209E" w:rsidRDefault="0071209E" w:rsidP="0071209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71209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jegyző</w:t>
            </w:r>
          </w:p>
        </w:tc>
      </w:tr>
    </w:tbl>
    <w:p w:rsidR="001218FD" w:rsidRDefault="001218FD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130A" w:rsidRDefault="0014130A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130A" w:rsidRDefault="0014130A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2610" w:rsidRDefault="00C2261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2610" w:rsidRDefault="00C2261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2610" w:rsidRDefault="00C2261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2610" w:rsidRDefault="00C2261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38F0" w:rsidRDefault="00A038F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2610" w:rsidRPr="001218FD" w:rsidRDefault="00C22610" w:rsidP="001218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53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Általános indokolás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</w:pPr>
    </w:p>
    <w:p w:rsidR="00373386" w:rsidRDefault="00373386" w:rsidP="0037338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33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gazdálkodása jelenleg lehetővé teszi, hogy az adómentességi rendszer módosítására kerüljön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 oly módon, hogy a 70. életéve</w:t>
      </w:r>
      <w:r w:rsidRPr="003733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betöltött adóalan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y 6 000,- forint összegű adókedvezménye helyett alanyi adómentesség legyen biztosítva minden 65. életévet betöltött adóalany részére. </w:t>
      </w:r>
    </w:p>
    <w:p w:rsidR="00373386" w:rsidRPr="00373386" w:rsidRDefault="00790A02" w:rsidP="0037338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Ez összesen 215</w:t>
      </w:r>
      <w:r w:rsidR="00373386">
        <w:rPr>
          <w:rFonts w:ascii="Times New Roman" w:hAnsi="Times New Roman" w:cs="Times New Roman"/>
          <w:sz w:val="24"/>
          <w:szCs w:val="24"/>
        </w:rPr>
        <w:t xml:space="preserve"> millió forint adóbevétel csökkenést eredményez.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C53879" w:rsidRDefault="009F08ED" w:rsidP="008E713A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53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Részletes indokolás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F564AC" w:rsidRDefault="00F564AC" w:rsidP="00F564A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Az 1. </w:t>
      </w:r>
      <w:r w:rsidR="009F08ED"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§-hoz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C53879" w:rsidRDefault="007549D9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életkor alapján alanyi adómentességre jogosultak köre jelentősen bővül azáltal, hogy nem a 70. életévet betöltött adózók részesülnek adókedvezményben, hanem a 65. életév </w:t>
      </w:r>
      <w:r w:rsidR="007031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betöltését követően biztosított a teljes adómentesség. Az adómentesség továbbra is nyolc jogcím szerint vehető igénybe, a korábbi eljárási szabályoknak megfelelően. 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F564AC" w:rsidRDefault="00F564AC" w:rsidP="00F564AC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2. </w:t>
      </w:r>
      <w:r w:rsidR="009F08ED"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§-hoz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Default="0070317C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65. életév betöltéséhez kötött adómentességnek nem feltétele, hogy arra az ingatlanra vehető igénybe, amely a lakcímnyilvántartás szerint adózó lakóhelye, így e rendelkezés hatályon </w:t>
      </w:r>
      <w:r w:rsidR="00F17F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kívül lett helyezve. Így viszon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érvényesül az az általános szabály, hogy az adómentesség arra az egy lakásra vonatkozik, amelyben adóalany életvitelszerűen tartózkodik. </w:t>
      </w:r>
    </w:p>
    <w:p w:rsidR="002671E6" w:rsidRPr="00C53879" w:rsidRDefault="002671E6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F564AC" w:rsidRDefault="00F564AC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</w:t>
      </w:r>
      <w:r w:rsidR="009F08ED" w:rsidRPr="00F56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3. §-hoz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08ED" w:rsidRPr="00C53879" w:rsidRDefault="002671E6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Hatályba léptető rendelkezést tartalmaz. </w:t>
      </w:r>
      <w:r w:rsidR="009F08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9F08ED" w:rsidRPr="00C53879" w:rsidRDefault="009F08ED" w:rsidP="009F08ED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18FD" w:rsidRDefault="001218FD" w:rsidP="00F243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18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4F" w:rsidRDefault="0081344F" w:rsidP="00A94553">
      <w:pPr>
        <w:spacing w:after="0" w:line="240" w:lineRule="auto"/>
      </w:pPr>
      <w:r>
        <w:separator/>
      </w:r>
    </w:p>
  </w:endnote>
  <w:endnote w:type="continuationSeparator" w:id="0">
    <w:p w:rsidR="0081344F" w:rsidRDefault="0081344F" w:rsidP="00A9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4F" w:rsidRDefault="0081344F" w:rsidP="00A94553">
      <w:pPr>
        <w:spacing w:after="0" w:line="240" w:lineRule="auto"/>
      </w:pPr>
      <w:r>
        <w:separator/>
      </w:r>
    </w:p>
  </w:footnote>
  <w:footnote w:type="continuationSeparator" w:id="0">
    <w:p w:rsidR="0081344F" w:rsidRDefault="0081344F" w:rsidP="00A9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486751"/>
      <w:docPartObj>
        <w:docPartGallery w:val="Page Numbers (Top of Page)"/>
        <w:docPartUnique/>
      </w:docPartObj>
    </w:sdtPr>
    <w:sdtEndPr/>
    <w:sdtContent>
      <w:p w:rsidR="009F08ED" w:rsidRDefault="009F08E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20C">
          <w:rPr>
            <w:noProof/>
          </w:rPr>
          <w:t>6</w:t>
        </w:r>
        <w:r>
          <w:fldChar w:fldCharType="end"/>
        </w:r>
      </w:p>
    </w:sdtContent>
  </w:sdt>
  <w:p w:rsidR="009F08ED" w:rsidRDefault="009F08E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667"/>
    <w:multiLevelType w:val="hybridMultilevel"/>
    <w:tmpl w:val="64E06678"/>
    <w:lvl w:ilvl="0" w:tplc="D4B2664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5" w:hanging="360"/>
      </w:pPr>
    </w:lvl>
    <w:lvl w:ilvl="2" w:tplc="040E001B" w:tentative="1">
      <w:start w:val="1"/>
      <w:numFmt w:val="lowerRoman"/>
      <w:lvlText w:val="%3."/>
      <w:lvlJc w:val="right"/>
      <w:pPr>
        <w:ind w:left="1915" w:hanging="180"/>
      </w:pPr>
    </w:lvl>
    <w:lvl w:ilvl="3" w:tplc="040E000F" w:tentative="1">
      <w:start w:val="1"/>
      <w:numFmt w:val="decimal"/>
      <w:lvlText w:val="%4."/>
      <w:lvlJc w:val="left"/>
      <w:pPr>
        <w:ind w:left="2635" w:hanging="360"/>
      </w:pPr>
    </w:lvl>
    <w:lvl w:ilvl="4" w:tplc="040E0019" w:tentative="1">
      <w:start w:val="1"/>
      <w:numFmt w:val="lowerLetter"/>
      <w:lvlText w:val="%5."/>
      <w:lvlJc w:val="left"/>
      <w:pPr>
        <w:ind w:left="3355" w:hanging="360"/>
      </w:pPr>
    </w:lvl>
    <w:lvl w:ilvl="5" w:tplc="040E001B" w:tentative="1">
      <w:start w:val="1"/>
      <w:numFmt w:val="lowerRoman"/>
      <w:lvlText w:val="%6."/>
      <w:lvlJc w:val="right"/>
      <w:pPr>
        <w:ind w:left="4075" w:hanging="180"/>
      </w:pPr>
    </w:lvl>
    <w:lvl w:ilvl="6" w:tplc="040E000F" w:tentative="1">
      <w:start w:val="1"/>
      <w:numFmt w:val="decimal"/>
      <w:lvlText w:val="%7."/>
      <w:lvlJc w:val="left"/>
      <w:pPr>
        <w:ind w:left="4795" w:hanging="360"/>
      </w:pPr>
    </w:lvl>
    <w:lvl w:ilvl="7" w:tplc="040E0019" w:tentative="1">
      <w:start w:val="1"/>
      <w:numFmt w:val="lowerLetter"/>
      <w:lvlText w:val="%8."/>
      <w:lvlJc w:val="left"/>
      <w:pPr>
        <w:ind w:left="5515" w:hanging="360"/>
      </w:pPr>
    </w:lvl>
    <w:lvl w:ilvl="8" w:tplc="040E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09775D36"/>
    <w:multiLevelType w:val="hybridMultilevel"/>
    <w:tmpl w:val="B694CE30"/>
    <w:lvl w:ilvl="0" w:tplc="74A6786E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5" w:hanging="360"/>
      </w:pPr>
    </w:lvl>
    <w:lvl w:ilvl="2" w:tplc="040E001B" w:tentative="1">
      <w:start w:val="1"/>
      <w:numFmt w:val="lowerRoman"/>
      <w:lvlText w:val="%3."/>
      <w:lvlJc w:val="right"/>
      <w:pPr>
        <w:ind w:left="1915" w:hanging="180"/>
      </w:pPr>
    </w:lvl>
    <w:lvl w:ilvl="3" w:tplc="040E000F" w:tentative="1">
      <w:start w:val="1"/>
      <w:numFmt w:val="decimal"/>
      <w:lvlText w:val="%4."/>
      <w:lvlJc w:val="left"/>
      <w:pPr>
        <w:ind w:left="2635" w:hanging="360"/>
      </w:pPr>
    </w:lvl>
    <w:lvl w:ilvl="4" w:tplc="040E0019" w:tentative="1">
      <w:start w:val="1"/>
      <w:numFmt w:val="lowerLetter"/>
      <w:lvlText w:val="%5."/>
      <w:lvlJc w:val="left"/>
      <w:pPr>
        <w:ind w:left="3355" w:hanging="360"/>
      </w:pPr>
    </w:lvl>
    <w:lvl w:ilvl="5" w:tplc="040E001B" w:tentative="1">
      <w:start w:val="1"/>
      <w:numFmt w:val="lowerRoman"/>
      <w:lvlText w:val="%6."/>
      <w:lvlJc w:val="right"/>
      <w:pPr>
        <w:ind w:left="4075" w:hanging="180"/>
      </w:pPr>
    </w:lvl>
    <w:lvl w:ilvl="6" w:tplc="040E000F" w:tentative="1">
      <w:start w:val="1"/>
      <w:numFmt w:val="decimal"/>
      <w:lvlText w:val="%7."/>
      <w:lvlJc w:val="left"/>
      <w:pPr>
        <w:ind w:left="4795" w:hanging="360"/>
      </w:pPr>
    </w:lvl>
    <w:lvl w:ilvl="7" w:tplc="040E0019" w:tentative="1">
      <w:start w:val="1"/>
      <w:numFmt w:val="lowerLetter"/>
      <w:lvlText w:val="%8."/>
      <w:lvlJc w:val="left"/>
      <w:pPr>
        <w:ind w:left="5515" w:hanging="360"/>
      </w:pPr>
    </w:lvl>
    <w:lvl w:ilvl="8" w:tplc="040E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389901B6"/>
    <w:multiLevelType w:val="hybridMultilevel"/>
    <w:tmpl w:val="097C4F50"/>
    <w:lvl w:ilvl="0" w:tplc="5776C5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A522E83"/>
    <w:multiLevelType w:val="hybridMultilevel"/>
    <w:tmpl w:val="8E9C6A00"/>
    <w:lvl w:ilvl="0" w:tplc="BB60DC2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5" w:hanging="360"/>
      </w:pPr>
    </w:lvl>
    <w:lvl w:ilvl="2" w:tplc="040E001B" w:tentative="1">
      <w:start w:val="1"/>
      <w:numFmt w:val="lowerRoman"/>
      <w:lvlText w:val="%3."/>
      <w:lvlJc w:val="right"/>
      <w:pPr>
        <w:ind w:left="1915" w:hanging="180"/>
      </w:pPr>
    </w:lvl>
    <w:lvl w:ilvl="3" w:tplc="040E000F" w:tentative="1">
      <w:start w:val="1"/>
      <w:numFmt w:val="decimal"/>
      <w:lvlText w:val="%4."/>
      <w:lvlJc w:val="left"/>
      <w:pPr>
        <w:ind w:left="2635" w:hanging="360"/>
      </w:pPr>
    </w:lvl>
    <w:lvl w:ilvl="4" w:tplc="040E0019" w:tentative="1">
      <w:start w:val="1"/>
      <w:numFmt w:val="lowerLetter"/>
      <w:lvlText w:val="%5."/>
      <w:lvlJc w:val="left"/>
      <w:pPr>
        <w:ind w:left="3355" w:hanging="360"/>
      </w:pPr>
    </w:lvl>
    <w:lvl w:ilvl="5" w:tplc="040E001B" w:tentative="1">
      <w:start w:val="1"/>
      <w:numFmt w:val="lowerRoman"/>
      <w:lvlText w:val="%6."/>
      <w:lvlJc w:val="right"/>
      <w:pPr>
        <w:ind w:left="4075" w:hanging="180"/>
      </w:pPr>
    </w:lvl>
    <w:lvl w:ilvl="6" w:tplc="040E000F" w:tentative="1">
      <w:start w:val="1"/>
      <w:numFmt w:val="decimal"/>
      <w:lvlText w:val="%7."/>
      <w:lvlJc w:val="left"/>
      <w:pPr>
        <w:ind w:left="4795" w:hanging="360"/>
      </w:pPr>
    </w:lvl>
    <w:lvl w:ilvl="7" w:tplc="040E0019" w:tentative="1">
      <w:start w:val="1"/>
      <w:numFmt w:val="lowerLetter"/>
      <w:lvlText w:val="%8."/>
      <w:lvlJc w:val="left"/>
      <w:pPr>
        <w:ind w:left="5515" w:hanging="360"/>
      </w:pPr>
    </w:lvl>
    <w:lvl w:ilvl="8" w:tplc="040E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>
    <w:nsid w:val="3B1A1593"/>
    <w:multiLevelType w:val="hybridMultilevel"/>
    <w:tmpl w:val="295E8248"/>
    <w:lvl w:ilvl="0" w:tplc="0FBABF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936EA"/>
    <w:multiLevelType w:val="hybridMultilevel"/>
    <w:tmpl w:val="ED6E3572"/>
    <w:lvl w:ilvl="0" w:tplc="87DA3ED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A323668"/>
    <w:multiLevelType w:val="hybridMultilevel"/>
    <w:tmpl w:val="52B66B16"/>
    <w:lvl w:ilvl="0" w:tplc="FCFAC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F4E7B"/>
    <w:multiLevelType w:val="hybridMultilevel"/>
    <w:tmpl w:val="097C4F50"/>
    <w:lvl w:ilvl="0" w:tplc="5776C5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B7448C6"/>
    <w:multiLevelType w:val="hybridMultilevel"/>
    <w:tmpl w:val="BC0A6C40"/>
    <w:lvl w:ilvl="0" w:tplc="01961076">
      <w:start w:val="9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B0A15"/>
    <w:multiLevelType w:val="hybridMultilevel"/>
    <w:tmpl w:val="082274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8295C"/>
    <w:multiLevelType w:val="hybridMultilevel"/>
    <w:tmpl w:val="097C4F50"/>
    <w:lvl w:ilvl="0" w:tplc="5776C5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7955C2"/>
    <w:multiLevelType w:val="hybridMultilevel"/>
    <w:tmpl w:val="863E8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66"/>
    <w:rsid w:val="000077B4"/>
    <w:rsid w:val="00022ABC"/>
    <w:rsid w:val="00051E86"/>
    <w:rsid w:val="000828F1"/>
    <w:rsid w:val="000A63FC"/>
    <w:rsid w:val="001010AB"/>
    <w:rsid w:val="001122A3"/>
    <w:rsid w:val="00114644"/>
    <w:rsid w:val="001218FD"/>
    <w:rsid w:val="0014130A"/>
    <w:rsid w:val="001537D6"/>
    <w:rsid w:val="001A2F51"/>
    <w:rsid w:val="001D502F"/>
    <w:rsid w:val="00200B8E"/>
    <w:rsid w:val="0020382C"/>
    <w:rsid w:val="00212322"/>
    <w:rsid w:val="00224853"/>
    <w:rsid w:val="0023612B"/>
    <w:rsid w:val="00244A79"/>
    <w:rsid w:val="00253A14"/>
    <w:rsid w:val="002671E6"/>
    <w:rsid w:val="002A6BD3"/>
    <w:rsid w:val="002B6951"/>
    <w:rsid w:val="002D26C8"/>
    <w:rsid w:val="002D5728"/>
    <w:rsid w:val="002F573E"/>
    <w:rsid w:val="00321A61"/>
    <w:rsid w:val="00350155"/>
    <w:rsid w:val="00351254"/>
    <w:rsid w:val="00373386"/>
    <w:rsid w:val="00383EA6"/>
    <w:rsid w:val="003842BF"/>
    <w:rsid w:val="00390E81"/>
    <w:rsid w:val="003951BD"/>
    <w:rsid w:val="003C13FD"/>
    <w:rsid w:val="003D4D13"/>
    <w:rsid w:val="003F5DD1"/>
    <w:rsid w:val="004D6851"/>
    <w:rsid w:val="004E50C9"/>
    <w:rsid w:val="00524566"/>
    <w:rsid w:val="00526515"/>
    <w:rsid w:val="005300A2"/>
    <w:rsid w:val="0053629D"/>
    <w:rsid w:val="005602F1"/>
    <w:rsid w:val="0056403D"/>
    <w:rsid w:val="00567156"/>
    <w:rsid w:val="0057552C"/>
    <w:rsid w:val="00585981"/>
    <w:rsid w:val="00591750"/>
    <w:rsid w:val="005A1446"/>
    <w:rsid w:val="005A6BBB"/>
    <w:rsid w:val="005B55A7"/>
    <w:rsid w:val="005C654A"/>
    <w:rsid w:val="005D6CE2"/>
    <w:rsid w:val="005E4C1F"/>
    <w:rsid w:val="005F0947"/>
    <w:rsid w:val="006448CF"/>
    <w:rsid w:val="006449D4"/>
    <w:rsid w:val="006567D6"/>
    <w:rsid w:val="00672E74"/>
    <w:rsid w:val="00681174"/>
    <w:rsid w:val="006B12C4"/>
    <w:rsid w:val="006B5AE6"/>
    <w:rsid w:val="006D0EB3"/>
    <w:rsid w:val="006E543D"/>
    <w:rsid w:val="00700E8B"/>
    <w:rsid w:val="0070317C"/>
    <w:rsid w:val="0071209E"/>
    <w:rsid w:val="007549D9"/>
    <w:rsid w:val="00786EBA"/>
    <w:rsid w:val="00790A02"/>
    <w:rsid w:val="007A7DA8"/>
    <w:rsid w:val="007C26CA"/>
    <w:rsid w:val="007E257D"/>
    <w:rsid w:val="00804938"/>
    <w:rsid w:val="0081344F"/>
    <w:rsid w:val="008835BC"/>
    <w:rsid w:val="00885146"/>
    <w:rsid w:val="008A420C"/>
    <w:rsid w:val="008B62A4"/>
    <w:rsid w:val="008C74D0"/>
    <w:rsid w:val="008D5EC8"/>
    <w:rsid w:val="008E41EB"/>
    <w:rsid w:val="008E713A"/>
    <w:rsid w:val="0092267F"/>
    <w:rsid w:val="009227D1"/>
    <w:rsid w:val="00960329"/>
    <w:rsid w:val="00961B48"/>
    <w:rsid w:val="009672BC"/>
    <w:rsid w:val="00972D66"/>
    <w:rsid w:val="009822D2"/>
    <w:rsid w:val="009C29E3"/>
    <w:rsid w:val="009C3E0E"/>
    <w:rsid w:val="009E07A2"/>
    <w:rsid w:val="009F08ED"/>
    <w:rsid w:val="00A038F0"/>
    <w:rsid w:val="00A5054A"/>
    <w:rsid w:val="00A51014"/>
    <w:rsid w:val="00A52D39"/>
    <w:rsid w:val="00A8118C"/>
    <w:rsid w:val="00A81CB4"/>
    <w:rsid w:val="00A94553"/>
    <w:rsid w:val="00AA0824"/>
    <w:rsid w:val="00AA50E5"/>
    <w:rsid w:val="00AD006D"/>
    <w:rsid w:val="00B044B1"/>
    <w:rsid w:val="00B3417B"/>
    <w:rsid w:val="00B96167"/>
    <w:rsid w:val="00BA731D"/>
    <w:rsid w:val="00BB46A3"/>
    <w:rsid w:val="00BB77F5"/>
    <w:rsid w:val="00BD47B4"/>
    <w:rsid w:val="00BE5023"/>
    <w:rsid w:val="00BF35EA"/>
    <w:rsid w:val="00C22610"/>
    <w:rsid w:val="00C268B9"/>
    <w:rsid w:val="00C60539"/>
    <w:rsid w:val="00C614FA"/>
    <w:rsid w:val="00C736BF"/>
    <w:rsid w:val="00CB3B75"/>
    <w:rsid w:val="00D03FFD"/>
    <w:rsid w:val="00D27B31"/>
    <w:rsid w:val="00D751FB"/>
    <w:rsid w:val="00D8496E"/>
    <w:rsid w:val="00DA6621"/>
    <w:rsid w:val="00DC10D5"/>
    <w:rsid w:val="00E0192B"/>
    <w:rsid w:val="00E35BBE"/>
    <w:rsid w:val="00E36C64"/>
    <w:rsid w:val="00E52F2F"/>
    <w:rsid w:val="00E63D26"/>
    <w:rsid w:val="00E67F60"/>
    <w:rsid w:val="00E81E4A"/>
    <w:rsid w:val="00E82200"/>
    <w:rsid w:val="00F007FF"/>
    <w:rsid w:val="00F108AB"/>
    <w:rsid w:val="00F17F40"/>
    <w:rsid w:val="00F2433B"/>
    <w:rsid w:val="00F30EBA"/>
    <w:rsid w:val="00F564AC"/>
    <w:rsid w:val="00F73054"/>
    <w:rsid w:val="00F84C6B"/>
    <w:rsid w:val="00FC17A8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1CDF8-FB0E-4EE8-8472-6BBA64F7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08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0E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9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175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F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8ED"/>
  </w:style>
  <w:style w:type="paragraph" w:styleId="llb">
    <w:name w:val="footer"/>
    <w:basedOn w:val="Norml"/>
    <w:link w:val="llbChar"/>
    <w:uiPriority w:val="99"/>
    <w:unhideWhenUsed/>
    <w:rsid w:val="009F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8ED"/>
  </w:style>
  <w:style w:type="paragraph" w:styleId="Vltozat">
    <w:name w:val="Revision"/>
    <w:hidden/>
    <w:uiPriority w:val="99"/>
    <w:semiHidden/>
    <w:rsid w:val="008D5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8120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Kőműves László</dc:creator>
  <cp:keywords/>
  <dc:description/>
  <cp:lastModifiedBy>Mayerné Vágó Eszter</cp:lastModifiedBy>
  <cp:revision>2</cp:revision>
  <cp:lastPrinted>2019-10-29T09:28:00Z</cp:lastPrinted>
  <dcterms:created xsi:type="dcterms:W3CDTF">2019-11-19T12:17:00Z</dcterms:created>
  <dcterms:modified xsi:type="dcterms:W3CDTF">2019-11-19T12:17:00Z</dcterms:modified>
</cp:coreProperties>
</file>